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152"/>
      </w:tblGrid>
      <w:tr w:rsidR="005144FC" w:rsidTr="00D3444D">
        <w:trPr>
          <w:trHeight w:hRule="exact" w:val="500"/>
        </w:trPr>
        <w:tc>
          <w:tcPr>
            <w:tcW w:w="3544" w:type="dxa"/>
            <w:vAlign w:val="center"/>
          </w:tcPr>
          <w:p w:rsidR="005144FC" w:rsidRDefault="005144FC" w:rsidP="00D3444D">
            <w:pPr>
              <w:pStyle w:val="text"/>
              <w:spacing w:after="0" w:line="240" w:lineRule="auto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Comunicato stampa</w:t>
            </w:r>
          </w:p>
        </w:tc>
        <w:tc>
          <w:tcPr>
            <w:tcW w:w="6152" w:type="dxa"/>
            <w:vAlign w:val="center"/>
          </w:tcPr>
          <w:p w:rsidR="005144FC" w:rsidRDefault="00B2744E" w:rsidP="00975117">
            <w:pPr>
              <w:pStyle w:val="text"/>
              <w:spacing w:after="0" w:line="460" w:lineRule="exact"/>
              <w:jc w:val="righ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Benevento, </w:t>
            </w:r>
            <w:r w:rsidR="003B0B6A">
              <w:rPr>
                <w:sz w:val="24"/>
              </w:rPr>
              <w:t>2</w:t>
            </w:r>
            <w:r w:rsidR="00975117">
              <w:rPr>
                <w:sz w:val="24"/>
              </w:rPr>
              <w:t>7</w:t>
            </w:r>
            <w:r w:rsidR="0007227A">
              <w:rPr>
                <w:sz w:val="24"/>
              </w:rPr>
              <w:t xml:space="preserve"> maggio</w:t>
            </w:r>
            <w:r w:rsidR="005144FC">
              <w:rPr>
                <w:sz w:val="24"/>
              </w:rPr>
              <w:t xml:space="preserve"> 20</w:t>
            </w:r>
            <w:r w:rsidR="001E18CB">
              <w:rPr>
                <w:sz w:val="24"/>
              </w:rPr>
              <w:t>2</w:t>
            </w:r>
            <w:r w:rsidR="009B0D31">
              <w:rPr>
                <w:sz w:val="24"/>
              </w:rPr>
              <w:t>2</w:t>
            </w:r>
          </w:p>
        </w:tc>
      </w:tr>
    </w:tbl>
    <w:p w:rsidR="00975117" w:rsidRPr="00975117" w:rsidRDefault="00975117" w:rsidP="00975117">
      <w:pPr>
        <w:pStyle w:val="Titletext"/>
        <w:tabs>
          <w:tab w:val="left" w:pos="8593"/>
        </w:tabs>
        <w:rPr>
          <w:sz w:val="32"/>
          <w:szCs w:val="32"/>
        </w:rPr>
      </w:pPr>
      <w:r w:rsidRPr="00975117">
        <w:rPr>
          <w:sz w:val="32"/>
          <w:szCs w:val="32"/>
        </w:rPr>
        <w:t>Domenica 29 maggio tornano le Giornate delle Oasi WWF</w:t>
      </w:r>
      <w:r w:rsidRPr="00975117">
        <w:rPr>
          <w:sz w:val="32"/>
          <w:szCs w:val="32"/>
        </w:rPr>
        <w:br/>
      </w:r>
      <w:r w:rsidRPr="00975117">
        <w:rPr>
          <w:i/>
          <w:sz w:val="32"/>
          <w:szCs w:val="32"/>
        </w:rPr>
        <w:t>Dalla vetta del Partenio nell’Oasi di Pannarano al lago di Campolattaro, due appuntamenti imperdibili tra escursioni, passeggiate, visite guidate, sapori tipici e musica.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>Un ricco programma attende i visitatori delle due Oasi WWF Sannite: la prossima domenica, 29 maggio, le Giornate delle Oasi WWF 2022 si svolgeranno nell’Oasi Montagna di Sopra a Pannarano e in quella del Lago di Campolattaro.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>“</w:t>
      </w:r>
      <w:proofErr w:type="spellStart"/>
      <w:r w:rsidRPr="00975117">
        <w:rPr>
          <w:sz w:val="24"/>
          <w:szCs w:val="24"/>
        </w:rPr>
        <w:t>Into</w:t>
      </w:r>
      <w:proofErr w:type="spellEnd"/>
      <w:r w:rsidRPr="00975117">
        <w:rPr>
          <w:sz w:val="24"/>
          <w:szCs w:val="24"/>
        </w:rPr>
        <w:t xml:space="preserve"> the Wild</w:t>
      </w:r>
      <w:r w:rsidRPr="00975117">
        <w:rPr>
          <w:b w:val="0"/>
          <w:sz w:val="24"/>
          <w:szCs w:val="24"/>
        </w:rPr>
        <w:t>” è lo slogan della giornata nell’</w:t>
      </w:r>
      <w:r w:rsidRPr="00975117">
        <w:rPr>
          <w:sz w:val="24"/>
          <w:szCs w:val="24"/>
        </w:rPr>
        <w:t>Oasi Montagna di Sopra</w:t>
      </w:r>
      <w:r w:rsidRPr="00975117">
        <w:rPr>
          <w:b w:val="0"/>
          <w:sz w:val="24"/>
          <w:szCs w:val="24"/>
        </w:rPr>
        <w:t>: l’appuntamento è presso il rifugio "Acqua delle Vene" (1185 m.) alle 9:00, con la presentazione della giornata e un caffè di benvenuto. Successivamente, trasferimento (per 2 km) alla località "Canale della Neve" per la visita guidata. Una ripida ascesa verso la cresta del Partenio ("</w:t>
      </w:r>
      <w:proofErr w:type="spellStart"/>
      <w:r w:rsidRPr="00975117">
        <w:rPr>
          <w:b w:val="0"/>
          <w:sz w:val="24"/>
          <w:szCs w:val="24"/>
        </w:rPr>
        <w:t>Ciesco</w:t>
      </w:r>
      <w:proofErr w:type="spellEnd"/>
      <w:r w:rsidRPr="00975117">
        <w:rPr>
          <w:b w:val="0"/>
          <w:sz w:val="24"/>
          <w:szCs w:val="24"/>
        </w:rPr>
        <w:t xml:space="preserve"> Bianco" a 1589 m </w:t>
      </w:r>
      <w:proofErr w:type="spellStart"/>
      <w:r w:rsidRPr="00975117">
        <w:rPr>
          <w:b w:val="0"/>
          <w:sz w:val="24"/>
          <w:szCs w:val="24"/>
        </w:rPr>
        <w:t>slm</w:t>
      </w:r>
      <w:proofErr w:type="spellEnd"/>
      <w:r w:rsidRPr="00975117">
        <w:rPr>
          <w:b w:val="0"/>
          <w:sz w:val="24"/>
          <w:szCs w:val="24"/>
        </w:rPr>
        <w:t>) alla scoperta delle antiche "neviere" e del territorio del lupo. Panorama a trecentosessanta gradi con vista del massiccio del Taburno-</w:t>
      </w:r>
      <w:proofErr w:type="spellStart"/>
      <w:r w:rsidRPr="00975117">
        <w:rPr>
          <w:b w:val="0"/>
          <w:sz w:val="24"/>
          <w:szCs w:val="24"/>
        </w:rPr>
        <w:t>Camposauro</w:t>
      </w:r>
      <w:proofErr w:type="spellEnd"/>
      <w:r w:rsidRPr="00975117">
        <w:rPr>
          <w:b w:val="0"/>
          <w:sz w:val="24"/>
          <w:szCs w:val="24"/>
        </w:rPr>
        <w:t xml:space="preserve">, del Matese, del Vesuvio e del Golfo di Napoli. 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>Il percorso ha lunghezza di 4,0 km con dislivello di 369 m, e la durata complessiva dell’escursione è di circa due ore e mezza.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>Durante la giornata, videoproiezioni sulla biodiversità dell’Oasi e del Partenio con immagini e video spettacolari di panorami, habitat, animali, alberi e piante rare realizzate nel territorio dell’Oasi.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>Nel pomeriggio, dopo il pranzo conviviale, osservazione delle piccole larve di salamandra pezzata e dei girini di rana appenninica.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 xml:space="preserve">Dalla vetta del Partenio al </w:t>
      </w:r>
      <w:r w:rsidRPr="00975117">
        <w:rPr>
          <w:sz w:val="24"/>
          <w:szCs w:val="24"/>
        </w:rPr>
        <w:t>Lago di Campolattaro</w:t>
      </w:r>
      <w:r w:rsidRPr="00975117">
        <w:rPr>
          <w:b w:val="0"/>
          <w:sz w:val="24"/>
          <w:szCs w:val="24"/>
        </w:rPr>
        <w:t>: nella zona umida tra Campolattaro e Morcone la giornata è dedicata ai migratori: si inizia con una presentazione curata da esperti ornitologi, e seguono le visite guidate nell’area protetta.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 xml:space="preserve">Sarà poi possibile gustare un </w:t>
      </w:r>
      <w:proofErr w:type="spellStart"/>
      <w:r w:rsidRPr="00975117">
        <w:rPr>
          <w:b w:val="0"/>
          <w:sz w:val="24"/>
          <w:szCs w:val="24"/>
        </w:rPr>
        <w:t>aperi</w:t>
      </w:r>
      <w:proofErr w:type="spellEnd"/>
      <w:r w:rsidRPr="00975117">
        <w:rPr>
          <w:b w:val="0"/>
          <w:sz w:val="24"/>
          <w:szCs w:val="24"/>
        </w:rPr>
        <w:t xml:space="preserve">-pranzo con prodotti tipici locali. Nel pomeriggio, alle 18:00, il concerto del chitarrista </w:t>
      </w:r>
      <w:r w:rsidRPr="00975117">
        <w:rPr>
          <w:sz w:val="24"/>
          <w:szCs w:val="24"/>
        </w:rPr>
        <w:t>Giovanni Nazzaro</w:t>
      </w:r>
      <w:r w:rsidRPr="00975117">
        <w:rPr>
          <w:b w:val="0"/>
          <w:sz w:val="24"/>
          <w:szCs w:val="24"/>
        </w:rPr>
        <w:t>.</w:t>
      </w:r>
    </w:p>
    <w:p w:rsidR="00975117" w:rsidRPr="00975117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975117">
        <w:rPr>
          <w:b w:val="0"/>
          <w:sz w:val="24"/>
          <w:szCs w:val="24"/>
        </w:rPr>
        <w:t xml:space="preserve">L’ingresso alle Oasi è gratuito in occasione della giornata delle Oasi. Per le altre attività (consumazioni, spettacolo musicale) è </w:t>
      </w:r>
      <w:r>
        <w:rPr>
          <w:b w:val="0"/>
          <w:sz w:val="24"/>
          <w:szCs w:val="24"/>
        </w:rPr>
        <w:t>gradito</w:t>
      </w:r>
      <w:r w:rsidRPr="00975117">
        <w:rPr>
          <w:b w:val="0"/>
          <w:sz w:val="24"/>
          <w:szCs w:val="24"/>
        </w:rPr>
        <w:t xml:space="preserve"> un contributo per sostenere l’Associazione, che al momento gestisce le aree senza alcun sostegno finanziario. È consigliabile prenotare per consentire ai volontari di gestire al meglio gli eventi.</w:t>
      </w:r>
    </w:p>
    <w:p w:rsidR="006E4C18" w:rsidRPr="006E4C18" w:rsidRDefault="006E4C18" w:rsidP="006E4C18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6E4C18">
        <w:rPr>
          <w:b w:val="0"/>
          <w:sz w:val="24"/>
          <w:szCs w:val="24"/>
        </w:rPr>
        <w:lastRenderedPageBreak/>
        <w:t>I programmi dettagliati delle giornate delle Oasi WWF sannite sono disponibili nei siti e nei canali social</w:t>
      </w:r>
      <w:r w:rsidR="006C3B1A"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dell’Associazione e delle Oasi, su </w:t>
      </w:r>
      <w:proofErr w:type="spellStart"/>
      <w:r w:rsidRPr="006E4C18">
        <w:rPr>
          <w:b w:val="0"/>
          <w:sz w:val="24"/>
          <w:szCs w:val="24"/>
        </w:rPr>
        <w:t>Facebook</w:t>
      </w:r>
      <w:proofErr w:type="spellEnd"/>
      <w:r w:rsidRPr="006E4C18">
        <w:rPr>
          <w:b w:val="0"/>
          <w:sz w:val="24"/>
          <w:szCs w:val="24"/>
        </w:rPr>
        <w:t xml:space="preserve"> ed </w:t>
      </w:r>
      <w:proofErr w:type="spellStart"/>
      <w:r w:rsidRPr="006E4C18">
        <w:rPr>
          <w:b w:val="0"/>
          <w:sz w:val="24"/>
          <w:szCs w:val="24"/>
        </w:rPr>
        <w:t>Instagram</w:t>
      </w:r>
      <w:proofErr w:type="spellEnd"/>
      <w:r w:rsidRPr="006E4C18">
        <w:rPr>
          <w:b w:val="0"/>
          <w:sz w:val="24"/>
          <w:szCs w:val="24"/>
        </w:rPr>
        <w:t>:</w:t>
      </w:r>
    </w:p>
    <w:p w:rsidR="006E4C18" w:rsidRPr="006E4C18" w:rsidRDefault="006E4C18" w:rsidP="006C3B1A">
      <w:pPr>
        <w:pStyle w:val="Titletext"/>
        <w:tabs>
          <w:tab w:val="left" w:pos="8593"/>
        </w:tabs>
        <w:ind w:left="720"/>
        <w:rPr>
          <w:b w:val="0"/>
          <w:sz w:val="24"/>
          <w:szCs w:val="24"/>
        </w:rPr>
      </w:pPr>
      <w:r w:rsidRPr="006E4C18">
        <w:rPr>
          <w:b w:val="0"/>
          <w:sz w:val="24"/>
          <w:szCs w:val="24"/>
        </w:rPr>
        <w:t>wwfsannio.wordpress.com</w:t>
      </w:r>
    </w:p>
    <w:p w:rsidR="006E4C18" w:rsidRPr="006E4C18" w:rsidRDefault="006E4C18" w:rsidP="006C3B1A">
      <w:pPr>
        <w:pStyle w:val="Titletext"/>
        <w:tabs>
          <w:tab w:val="left" w:pos="8593"/>
        </w:tabs>
        <w:ind w:left="720"/>
        <w:rPr>
          <w:b w:val="0"/>
          <w:sz w:val="24"/>
          <w:szCs w:val="24"/>
        </w:rPr>
      </w:pPr>
      <w:r w:rsidRPr="006E4C18">
        <w:rPr>
          <w:b w:val="0"/>
          <w:sz w:val="24"/>
          <w:szCs w:val="24"/>
        </w:rPr>
        <w:t>rifugioacquadellevene.blogspot.com</w:t>
      </w:r>
    </w:p>
    <w:p w:rsidR="006E4C18" w:rsidRPr="006E4C18" w:rsidRDefault="003B0B6A" w:rsidP="006E4C18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3B0B6A">
        <w:rPr>
          <w:b w:val="0"/>
          <w:sz w:val="24"/>
          <w:szCs w:val="24"/>
        </w:rPr>
        <w:t>Oltre che luoghi meravigliosi, le Oasi sono il più grande progetto di conservazione del WWF in Italia, da</w:t>
      </w:r>
      <w:r>
        <w:rPr>
          <w:b w:val="0"/>
          <w:sz w:val="24"/>
          <w:szCs w:val="24"/>
        </w:rPr>
        <w:t xml:space="preserve"> </w:t>
      </w:r>
      <w:r w:rsidRPr="003B0B6A">
        <w:rPr>
          <w:b w:val="0"/>
          <w:sz w:val="24"/>
          <w:szCs w:val="24"/>
        </w:rPr>
        <w:t>oltre 50 anni: dalla prima, storica Oasi del Lago di Burano in Toscana alle 100 aree attuali, le oasi WWF</w:t>
      </w:r>
      <w:r>
        <w:rPr>
          <w:b w:val="0"/>
          <w:sz w:val="24"/>
          <w:szCs w:val="24"/>
        </w:rPr>
        <w:t xml:space="preserve"> </w:t>
      </w:r>
      <w:r w:rsidRPr="003B0B6A">
        <w:rPr>
          <w:b w:val="0"/>
          <w:sz w:val="24"/>
          <w:szCs w:val="24"/>
        </w:rPr>
        <w:t>svolgono un ruolo centrale per difendere migliaia di specie, fare educazione in natura e promuovere uno</w:t>
      </w:r>
      <w:r>
        <w:rPr>
          <w:b w:val="0"/>
          <w:sz w:val="24"/>
          <w:szCs w:val="24"/>
        </w:rPr>
        <w:t xml:space="preserve"> sviluppo davvero sostenibile.</w:t>
      </w:r>
    </w:p>
    <w:p w:rsidR="00975117" w:rsidRPr="006E4C18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6E4C18">
        <w:rPr>
          <w:b w:val="0"/>
          <w:sz w:val="24"/>
          <w:szCs w:val="24"/>
        </w:rPr>
        <w:t>L'</w:t>
      </w:r>
      <w:r w:rsidRPr="00053724">
        <w:rPr>
          <w:b w:val="0"/>
          <w:sz w:val="24"/>
          <w:szCs w:val="24"/>
          <w:u w:val="single"/>
        </w:rPr>
        <w:t>Oasi Montagna di Sopra di Pannarano</w:t>
      </w:r>
      <w:r w:rsidRPr="006E4C18">
        <w:rPr>
          <w:b w:val="0"/>
          <w:sz w:val="24"/>
          <w:szCs w:val="24"/>
        </w:rPr>
        <w:t>, 312 ettari nel cuore del Parco Regionale del Partenio, è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>caratterizzata dalla foresta caducifoglia montana tipica dell’Appennino in cui domina il faggio e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l’agrifoglio, con tasso e ontano napoletano. La flora è ricca di specie endemiche, come la </w:t>
      </w:r>
      <w:proofErr w:type="spellStart"/>
      <w:r w:rsidRPr="00053724">
        <w:rPr>
          <w:b w:val="0"/>
          <w:i/>
          <w:sz w:val="24"/>
          <w:szCs w:val="24"/>
        </w:rPr>
        <w:t>Saxifraga</w:t>
      </w:r>
      <w:proofErr w:type="spellEnd"/>
      <w:r w:rsidRPr="00053724">
        <w:rPr>
          <w:b w:val="0"/>
          <w:i/>
          <w:sz w:val="24"/>
          <w:szCs w:val="24"/>
        </w:rPr>
        <w:t xml:space="preserve"> </w:t>
      </w:r>
      <w:proofErr w:type="spellStart"/>
      <w:r w:rsidRPr="00053724">
        <w:rPr>
          <w:b w:val="0"/>
          <w:i/>
          <w:sz w:val="24"/>
          <w:szCs w:val="24"/>
        </w:rPr>
        <w:t>porophilla</w:t>
      </w:r>
      <w:proofErr w:type="spellEnd"/>
      <w:r w:rsidRPr="006E4C18">
        <w:rPr>
          <w:b w:val="0"/>
          <w:sz w:val="24"/>
          <w:szCs w:val="24"/>
        </w:rPr>
        <w:t xml:space="preserve">, la </w:t>
      </w:r>
      <w:r w:rsidRPr="00053724">
        <w:rPr>
          <w:b w:val="0"/>
          <w:i/>
          <w:sz w:val="24"/>
          <w:szCs w:val="24"/>
        </w:rPr>
        <w:t xml:space="preserve">Viola </w:t>
      </w:r>
      <w:proofErr w:type="spellStart"/>
      <w:r w:rsidRPr="00053724">
        <w:rPr>
          <w:b w:val="0"/>
          <w:i/>
          <w:sz w:val="24"/>
          <w:szCs w:val="24"/>
        </w:rPr>
        <w:t>pseudogracilis</w:t>
      </w:r>
      <w:proofErr w:type="spellEnd"/>
      <w:r w:rsidRPr="006E4C18">
        <w:rPr>
          <w:b w:val="0"/>
          <w:sz w:val="24"/>
          <w:szCs w:val="24"/>
        </w:rPr>
        <w:t xml:space="preserve">, la </w:t>
      </w:r>
      <w:r w:rsidRPr="00053724">
        <w:rPr>
          <w:b w:val="0"/>
          <w:i/>
          <w:sz w:val="24"/>
          <w:szCs w:val="24"/>
        </w:rPr>
        <w:t>Rosa alpina</w:t>
      </w:r>
      <w:r w:rsidRPr="006E4C18">
        <w:rPr>
          <w:b w:val="0"/>
          <w:sz w:val="24"/>
          <w:szCs w:val="24"/>
        </w:rPr>
        <w:t xml:space="preserve"> e il </w:t>
      </w:r>
      <w:r w:rsidRPr="00053724">
        <w:rPr>
          <w:b w:val="0"/>
          <w:i/>
          <w:sz w:val="24"/>
          <w:szCs w:val="24"/>
        </w:rPr>
        <w:t>Giglio martagone</w:t>
      </w:r>
      <w:r w:rsidRPr="006E4C18">
        <w:rPr>
          <w:b w:val="0"/>
          <w:sz w:val="24"/>
          <w:szCs w:val="24"/>
        </w:rPr>
        <w:t>, simbolo dell’Oasi. La fauna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comprende la </w:t>
      </w:r>
      <w:r w:rsidRPr="00053724">
        <w:rPr>
          <w:b w:val="0"/>
          <w:i/>
          <w:sz w:val="24"/>
          <w:szCs w:val="24"/>
        </w:rPr>
        <w:t>Salamandra s.</w:t>
      </w:r>
      <w:r>
        <w:rPr>
          <w:b w:val="0"/>
          <w:i/>
          <w:sz w:val="24"/>
          <w:szCs w:val="24"/>
        </w:rPr>
        <w:t xml:space="preserve"> </w:t>
      </w:r>
      <w:proofErr w:type="spellStart"/>
      <w:r w:rsidRPr="00053724">
        <w:rPr>
          <w:b w:val="0"/>
          <w:i/>
          <w:sz w:val="24"/>
          <w:szCs w:val="24"/>
        </w:rPr>
        <w:t>gigliolii</w:t>
      </w:r>
      <w:proofErr w:type="spellEnd"/>
      <w:r w:rsidRPr="006E4C18">
        <w:rPr>
          <w:b w:val="0"/>
          <w:sz w:val="24"/>
          <w:szCs w:val="24"/>
        </w:rPr>
        <w:t xml:space="preserve">, una sottospecie endemica della </w:t>
      </w:r>
      <w:r w:rsidRPr="00053724">
        <w:rPr>
          <w:b w:val="0"/>
          <w:i/>
          <w:sz w:val="24"/>
          <w:szCs w:val="24"/>
        </w:rPr>
        <w:t>Salamandra pezzata</w:t>
      </w:r>
      <w:r w:rsidRPr="006E4C1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una </w:t>
      </w:r>
      <w:r w:rsidRPr="006E4C18">
        <w:rPr>
          <w:b w:val="0"/>
          <w:sz w:val="24"/>
          <w:szCs w:val="24"/>
        </w:rPr>
        <w:t>70</w:t>
      </w:r>
      <w:r>
        <w:rPr>
          <w:b w:val="0"/>
          <w:sz w:val="24"/>
          <w:szCs w:val="24"/>
        </w:rPr>
        <w:t>ina di</w:t>
      </w:r>
      <w:r w:rsidRPr="006E4C18">
        <w:rPr>
          <w:b w:val="0"/>
          <w:sz w:val="24"/>
          <w:szCs w:val="24"/>
        </w:rPr>
        <w:t xml:space="preserve"> specie di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>uccelli nidificanti tra cui poiana, sparviere, falco pellegrino, gufo reale e corvo imperiale. I pipistrelli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>contano otto specie nella Grotta carsica di “</w:t>
      </w:r>
      <w:proofErr w:type="spellStart"/>
      <w:r w:rsidRPr="006E4C18">
        <w:rPr>
          <w:b w:val="0"/>
          <w:sz w:val="24"/>
          <w:szCs w:val="24"/>
        </w:rPr>
        <w:t>Mattiuccio</w:t>
      </w:r>
      <w:proofErr w:type="spellEnd"/>
      <w:r w:rsidRPr="006E4C18">
        <w:rPr>
          <w:b w:val="0"/>
          <w:sz w:val="24"/>
          <w:szCs w:val="24"/>
        </w:rPr>
        <w:t>”. Tra i mammiferi lupo, volpe, donnola, faina, tasso, cinghiale</w:t>
      </w:r>
      <w:r>
        <w:rPr>
          <w:b w:val="0"/>
          <w:sz w:val="24"/>
          <w:szCs w:val="24"/>
        </w:rPr>
        <w:t xml:space="preserve"> e vari </w:t>
      </w:r>
      <w:proofErr w:type="spellStart"/>
      <w:r>
        <w:rPr>
          <w:b w:val="0"/>
          <w:sz w:val="24"/>
          <w:szCs w:val="24"/>
        </w:rPr>
        <w:t>micromammiferi</w:t>
      </w:r>
      <w:proofErr w:type="spellEnd"/>
      <w:r>
        <w:rPr>
          <w:b w:val="0"/>
          <w:sz w:val="24"/>
          <w:szCs w:val="24"/>
        </w:rPr>
        <w:t xml:space="preserve"> del bosco</w:t>
      </w:r>
      <w:r w:rsidRPr="006E4C18">
        <w:rPr>
          <w:b w:val="0"/>
          <w:sz w:val="24"/>
          <w:szCs w:val="24"/>
        </w:rPr>
        <w:t>.</w:t>
      </w:r>
    </w:p>
    <w:p w:rsidR="00975117" w:rsidRPr="009B0D31" w:rsidRDefault="00975117" w:rsidP="00975117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 w:rsidRPr="006E4C18">
        <w:rPr>
          <w:b w:val="0"/>
          <w:sz w:val="24"/>
          <w:szCs w:val="24"/>
        </w:rPr>
        <w:t>L’</w:t>
      </w:r>
      <w:r w:rsidRPr="00053724">
        <w:rPr>
          <w:b w:val="0"/>
          <w:sz w:val="24"/>
          <w:szCs w:val="24"/>
          <w:u w:val="single"/>
        </w:rPr>
        <w:t>Oasi Lago di Campolattaro</w:t>
      </w:r>
      <w:r w:rsidRPr="006E4C18">
        <w:rPr>
          <w:b w:val="0"/>
          <w:sz w:val="24"/>
          <w:szCs w:val="24"/>
        </w:rPr>
        <w:t xml:space="preserve"> è una importante zona umida (Zona di Protezione Speciale UE) </w:t>
      </w:r>
      <w:r>
        <w:rPr>
          <w:b w:val="0"/>
          <w:sz w:val="24"/>
          <w:szCs w:val="24"/>
        </w:rPr>
        <w:t>intorno all’</w:t>
      </w:r>
      <w:r w:rsidRPr="006E4C18">
        <w:rPr>
          <w:b w:val="0"/>
          <w:sz w:val="24"/>
          <w:szCs w:val="24"/>
        </w:rPr>
        <w:t xml:space="preserve">invaso artificiale </w:t>
      </w:r>
      <w:r>
        <w:rPr>
          <w:b w:val="0"/>
          <w:sz w:val="24"/>
          <w:szCs w:val="24"/>
        </w:rPr>
        <w:t>del</w:t>
      </w:r>
      <w:r w:rsidRPr="006E4C18">
        <w:rPr>
          <w:b w:val="0"/>
          <w:sz w:val="24"/>
          <w:szCs w:val="24"/>
        </w:rPr>
        <w:t xml:space="preserve"> Tammaro. L’ambiente si caratterizza per il bosco igrofilo di salici,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>pioppi e ontani, le aree palustri con cannuccia di palude e tifa, i boschi misti di cerri e roverelle con aceri,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ornielli, sorbi e carpini, </w:t>
      </w:r>
      <w:r>
        <w:rPr>
          <w:b w:val="0"/>
          <w:sz w:val="24"/>
          <w:szCs w:val="24"/>
        </w:rPr>
        <w:t xml:space="preserve">gli </w:t>
      </w:r>
      <w:r w:rsidRPr="006E4C18">
        <w:rPr>
          <w:b w:val="0"/>
          <w:sz w:val="24"/>
          <w:szCs w:val="24"/>
        </w:rPr>
        <w:t>ambienti prativi di media collina. Tra distese di ginestre fioriscono narcisi, viole,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>pratoline e molte orchidee. L’avifauna è ricchissima, con almeno 100 specie nidificanti ed altrettante di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passo o svernanti: </w:t>
      </w:r>
      <w:r>
        <w:rPr>
          <w:b w:val="0"/>
          <w:sz w:val="24"/>
          <w:szCs w:val="24"/>
        </w:rPr>
        <w:t>la colonia di nidi</w:t>
      </w:r>
      <w:r w:rsidRPr="006E4C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di aironi e cormorani (cosiddetta “garzaia”) </w:t>
      </w:r>
      <w:r w:rsidRPr="006E4C18">
        <w:rPr>
          <w:b w:val="0"/>
          <w:sz w:val="24"/>
          <w:szCs w:val="24"/>
        </w:rPr>
        <w:t xml:space="preserve">è </w:t>
      </w:r>
      <w:r>
        <w:rPr>
          <w:b w:val="0"/>
          <w:sz w:val="24"/>
          <w:szCs w:val="24"/>
        </w:rPr>
        <w:t>tra</w:t>
      </w:r>
      <w:r w:rsidRPr="006E4C18">
        <w:rPr>
          <w:b w:val="0"/>
          <w:sz w:val="24"/>
          <w:szCs w:val="24"/>
        </w:rPr>
        <w:t xml:space="preserve"> l</w:t>
      </w:r>
      <w:r>
        <w:rPr>
          <w:b w:val="0"/>
          <w:sz w:val="24"/>
          <w:szCs w:val="24"/>
        </w:rPr>
        <w:t>e più importanti</w:t>
      </w:r>
      <w:r w:rsidRPr="006E4C18">
        <w:rPr>
          <w:b w:val="0"/>
          <w:sz w:val="24"/>
          <w:szCs w:val="24"/>
        </w:rPr>
        <w:t xml:space="preserve"> del sud Italia</w:t>
      </w:r>
      <w:r>
        <w:rPr>
          <w:b w:val="0"/>
          <w:sz w:val="24"/>
          <w:szCs w:val="24"/>
        </w:rPr>
        <w:t xml:space="preserve"> e ospita, inoltre, anche</w:t>
      </w:r>
      <w:r w:rsidRPr="006E4C18">
        <w:rPr>
          <w:b w:val="0"/>
          <w:sz w:val="24"/>
          <w:szCs w:val="24"/>
        </w:rPr>
        <w:t xml:space="preserve"> </w:t>
      </w:r>
      <w:r w:rsidRPr="00053724">
        <w:rPr>
          <w:b w:val="0"/>
          <w:i/>
          <w:sz w:val="24"/>
          <w:szCs w:val="24"/>
        </w:rPr>
        <w:t>svasso maggiore</w:t>
      </w:r>
      <w:r w:rsidRPr="006E4C18">
        <w:rPr>
          <w:b w:val="0"/>
          <w:sz w:val="24"/>
          <w:szCs w:val="24"/>
        </w:rPr>
        <w:t xml:space="preserve">, </w:t>
      </w:r>
      <w:r>
        <w:rPr>
          <w:b w:val="0"/>
          <w:i/>
          <w:sz w:val="24"/>
          <w:szCs w:val="24"/>
        </w:rPr>
        <w:t>folaga</w:t>
      </w:r>
      <w:r w:rsidRPr="006E4C18">
        <w:rPr>
          <w:b w:val="0"/>
          <w:sz w:val="24"/>
          <w:szCs w:val="24"/>
        </w:rPr>
        <w:t xml:space="preserve">, </w:t>
      </w:r>
      <w:r>
        <w:rPr>
          <w:b w:val="0"/>
          <w:i/>
          <w:sz w:val="24"/>
          <w:szCs w:val="24"/>
        </w:rPr>
        <w:t xml:space="preserve">piro </w:t>
      </w:r>
      <w:proofErr w:type="spellStart"/>
      <w:r>
        <w:rPr>
          <w:b w:val="0"/>
          <w:i/>
          <w:sz w:val="24"/>
          <w:szCs w:val="24"/>
        </w:rPr>
        <w:t>piro</w:t>
      </w:r>
      <w:proofErr w:type="spellEnd"/>
      <w:r>
        <w:rPr>
          <w:b w:val="0"/>
          <w:i/>
          <w:sz w:val="24"/>
          <w:szCs w:val="24"/>
        </w:rPr>
        <w:t xml:space="preserve"> piccolo</w:t>
      </w:r>
      <w:r w:rsidRPr="006E4C18">
        <w:rPr>
          <w:b w:val="0"/>
          <w:sz w:val="24"/>
          <w:szCs w:val="24"/>
        </w:rPr>
        <w:t xml:space="preserve">, </w:t>
      </w:r>
      <w:r>
        <w:rPr>
          <w:b w:val="0"/>
          <w:i/>
          <w:sz w:val="24"/>
          <w:szCs w:val="24"/>
        </w:rPr>
        <w:t>germano reale</w:t>
      </w:r>
      <w:r>
        <w:rPr>
          <w:b w:val="0"/>
          <w:sz w:val="24"/>
          <w:szCs w:val="24"/>
        </w:rPr>
        <w:t>;</w:t>
      </w:r>
      <w:r w:rsidRPr="006E4C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nei dintorni </w:t>
      </w:r>
      <w:r w:rsidRPr="006E4C18">
        <w:rPr>
          <w:b w:val="0"/>
          <w:sz w:val="24"/>
          <w:szCs w:val="24"/>
        </w:rPr>
        <w:t>gruccione, averl</w:t>
      </w:r>
      <w:r>
        <w:rPr>
          <w:b w:val="0"/>
          <w:sz w:val="24"/>
          <w:szCs w:val="24"/>
        </w:rPr>
        <w:t>e</w:t>
      </w:r>
      <w:r w:rsidRPr="006E4C1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nibbi e tante altre specie</w:t>
      </w:r>
      <w:r w:rsidRPr="006E4C18">
        <w:rPr>
          <w:b w:val="0"/>
          <w:sz w:val="24"/>
          <w:szCs w:val="24"/>
        </w:rPr>
        <w:t>. Numerosi</w:t>
      </w:r>
      <w:r>
        <w:rPr>
          <w:b w:val="0"/>
          <w:sz w:val="24"/>
          <w:szCs w:val="24"/>
        </w:rPr>
        <w:t xml:space="preserve"> </w:t>
      </w:r>
      <w:r w:rsidRPr="006E4C18">
        <w:rPr>
          <w:b w:val="0"/>
          <w:sz w:val="24"/>
          <w:szCs w:val="24"/>
        </w:rPr>
        <w:t xml:space="preserve">anche i mammiferi, </w:t>
      </w:r>
      <w:r>
        <w:rPr>
          <w:b w:val="0"/>
          <w:sz w:val="24"/>
          <w:szCs w:val="24"/>
        </w:rPr>
        <w:t>tra cui spicca la lontra, ma la biodiversità dell’oasi è in continuo aumento a causa della lenta evoluzione del paesaggio in tutta l’area espropriata per la realizzazione dell’invaso.</w:t>
      </w:r>
    </w:p>
    <w:p w:rsidR="003B0B6A" w:rsidRPr="009B0D31" w:rsidRDefault="003B0B6A" w:rsidP="006E4C18">
      <w:pPr>
        <w:pStyle w:val="Titletext"/>
        <w:tabs>
          <w:tab w:val="left" w:pos="8593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Allegati: locandin</w:t>
      </w:r>
      <w:r w:rsidR="00975117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>dell</w:t>
      </w:r>
      <w:r w:rsidR="00975117">
        <w:rPr>
          <w:b w:val="0"/>
          <w:sz w:val="24"/>
          <w:szCs w:val="24"/>
        </w:rPr>
        <w:t xml:space="preserve">e </w:t>
      </w:r>
      <w:bookmarkStart w:id="0" w:name="_GoBack"/>
      <w:bookmarkEnd w:id="0"/>
      <w:r>
        <w:rPr>
          <w:b w:val="0"/>
          <w:sz w:val="24"/>
          <w:szCs w:val="24"/>
        </w:rPr>
        <w:t>oasi</w:t>
      </w:r>
    </w:p>
    <w:sectPr w:rsidR="003B0B6A" w:rsidRPr="009B0D31" w:rsidSect="00695F1D">
      <w:headerReference w:type="default" r:id="rId9"/>
      <w:headerReference w:type="first" r:id="rId10"/>
      <w:footerReference w:type="first" r:id="rId11"/>
      <w:pgSz w:w="11879" w:h="16800"/>
      <w:pgMar w:top="-2977" w:right="851" w:bottom="-2552" w:left="1304" w:header="720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7D" w:rsidRDefault="00447B7D">
      <w:r>
        <w:separator/>
      </w:r>
    </w:p>
  </w:endnote>
  <w:endnote w:type="continuationSeparator" w:id="0">
    <w:p w:rsidR="00447B7D" w:rsidRDefault="0044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283"/>
      <w:gridCol w:w="1985"/>
      <w:gridCol w:w="283"/>
      <w:gridCol w:w="3345"/>
    </w:tblGrid>
    <w:tr w:rsidR="00695F1D" w:rsidTr="00695F1D">
      <w:trPr>
        <w:trHeight w:hRule="exact" w:val="1709"/>
        <w:jc w:val="right"/>
      </w:trPr>
      <w:tc>
        <w:tcPr>
          <w:tcW w:w="3828" w:type="dxa"/>
        </w:tcPr>
        <w:p w:rsidR="00695F1D" w:rsidRDefault="00695F1D" w:rsidP="00B42FD8">
          <w:pPr>
            <w:pStyle w:val="Slogan"/>
            <w:framePr w:w="0" w:hRule="auto" w:hSpace="0" w:wrap="auto" w:vAnchor="margin" w:hAnchor="text" w:xAlign="left" w:yAlign="inline"/>
            <w:spacing w:before="20"/>
            <w:rPr>
              <w:b w:val="0"/>
            </w:rPr>
          </w:pPr>
        </w:p>
        <w:p w:rsidR="00695F1D" w:rsidRPr="00A95405" w:rsidRDefault="00695F1D" w:rsidP="00B42FD8">
          <w:pPr>
            <w:pStyle w:val="Slogan"/>
            <w:framePr w:w="0" w:hRule="auto" w:hSpace="0" w:wrap="auto" w:vAnchor="margin" w:hAnchor="text" w:xAlign="left" w:yAlign="inline"/>
            <w:spacing w:before="20"/>
            <w:rPr>
              <w:b w:val="0"/>
            </w:rPr>
          </w:pPr>
          <w:r>
            <w:rPr>
              <w:b w:val="0"/>
            </w:rPr>
            <w:t>Lo scopo finale del WWF è fermare e far regredire il degrado dell’ambiente naturale del nostro pianeta e contribuire a costruire un futuro in cui l’umanità possa vivere in armonia con la natura.</w:t>
          </w:r>
        </w:p>
      </w:tc>
      <w:tc>
        <w:tcPr>
          <w:tcW w:w="283" w:type="dxa"/>
        </w:tcPr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</w:p>
      </w:tc>
      <w:tc>
        <w:tcPr>
          <w:tcW w:w="1985" w:type="dxa"/>
        </w:tcPr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</w:p>
        <w:p w:rsidR="00695F1D" w:rsidRDefault="00695F1D" w:rsidP="00B42FD8">
          <w:pPr>
            <w:spacing w:before="20"/>
            <w:rPr>
              <w:rFonts w:ascii="Arial" w:hAnsi="Arial" w:cs="Arial"/>
              <w:sz w:val="16"/>
              <w:szCs w:val="16"/>
            </w:rPr>
          </w:pPr>
          <w:r w:rsidRPr="0058328F">
            <w:rPr>
              <w:rFonts w:ascii="Arial" w:hAnsi="Arial" w:cs="Arial"/>
              <w:sz w:val="16"/>
              <w:szCs w:val="16"/>
            </w:rPr>
            <w:t>Registrato come:</w:t>
          </w:r>
        </w:p>
        <w:p w:rsidR="00695F1D" w:rsidRPr="0058328F" w:rsidRDefault="00695F1D" w:rsidP="00B42FD8">
          <w:pPr>
            <w:spacing w:before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Associazione WWF Sannio </w:t>
          </w:r>
        </w:p>
        <w:p w:rsidR="00695F1D" w:rsidRPr="0017178B" w:rsidRDefault="00695F1D" w:rsidP="00B42FD8">
          <w:pPr>
            <w:pStyle w:val="Intestazione"/>
            <w:spacing w:before="20"/>
            <w:rPr>
              <w:rFonts w:ascii="Arial" w:hAnsi="Arial"/>
              <w:sz w:val="16"/>
            </w:rPr>
          </w:pPr>
          <w:r w:rsidRPr="0017178B">
            <w:rPr>
              <w:rFonts w:ascii="Arial" w:hAnsi="Arial"/>
              <w:sz w:val="16"/>
            </w:rPr>
            <w:t>Via N. Ciletti, 32</w:t>
          </w:r>
        </w:p>
        <w:p w:rsidR="00695F1D" w:rsidRPr="00A95405" w:rsidRDefault="00695F1D" w:rsidP="00B42FD8">
          <w:pPr>
            <w:spacing w:before="20"/>
            <w:rPr>
              <w:rFonts w:ascii="Arial" w:hAnsi="Arial" w:cs="Arial"/>
              <w:sz w:val="16"/>
              <w:szCs w:val="16"/>
            </w:rPr>
          </w:pPr>
          <w:r w:rsidRPr="0017178B">
            <w:rPr>
              <w:rFonts w:ascii="Arial" w:hAnsi="Arial"/>
              <w:sz w:val="16"/>
            </w:rPr>
            <w:t>82100 Benevento</w:t>
          </w:r>
          <w:r w:rsidRPr="0058328F">
            <w:rPr>
              <w:rFonts w:ascii="Arial" w:hAnsi="Arial" w:cs="Arial"/>
              <w:sz w:val="16"/>
              <w:szCs w:val="16"/>
            </w:rPr>
            <w:br/>
          </w:r>
          <w:proofErr w:type="spellStart"/>
          <w:r w:rsidRPr="0058328F">
            <w:rPr>
              <w:rFonts w:ascii="Arial" w:hAnsi="Arial" w:cs="Arial"/>
              <w:sz w:val="16"/>
              <w:szCs w:val="16"/>
            </w:rPr>
            <w:t>Cod.Fisc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. </w:t>
          </w:r>
          <w:r w:rsidRPr="00783660">
            <w:rPr>
              <w:rFonts w:ascii="Arial" w:hAnsi="Arial" w:cs="Arial"/>
              <w:sz w:val="16"/>
              <w:szCs w:val="16"/>
            </w:rPr>
            <w:t>92045680623</w:t>
          </w:r>
        </w:p>
      </w:tc>
      <w:tc>
        <w:tcPr>
          <w:tcW w:w="283" w:type="dxa"/>
        </w:tcPr>
        <w:p w:rsidR="00695F1D" w:rsidRPr="00E61F5A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</w:p>
      </w:tc>
      <w:tc>
        <w:tcPr>
          <w:tcW w:w="3345" w:type="dxa"/>
        </w:tcPr>
        <w:p w:rsidR="00695F1D" w:rsidRPr="00E61F5A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</w:p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Altre sedi:</w:t>
          </w:r>
        </w:p>
        <w:p w:rsidR="00695F1D" w:rsidRDefault="00695F1D" w:rsidP="00695F1D">
          <w:pPr>
            <w:pStyle w:val="Paragrafoelenco"/>
            <w:numPr>
              <w:ilvl w:val="0"/>
              <w:numId w:val="23"/>
            </w:numPr>
            <w:spacing w:before="20"/>
            <w:ind w:left="142" w:hanging="142"/>
            <w:rPr>
              <w:rFonts w:ascii="Arial" w:hAnsi="Arial"/>
              <w:sz w:val="16"/>
              <w:szCs w:val="16"/>
            </w:rPr>
          </w:pPr>
          <w:r w:rsidRPr="009D1E2F">
            <w:rPr>
              <w:rFonts w:ascii="Arial" w:hAnsi="Arial"/>
              <w:sz w:val="16"/>
              <w:szCs w:val="16"/>
            </w:rPr>
            <w:t xml:space="preserve">oasi “Montagna di Sopra” </w:t>
          </w:r>
          <w:r>
            <w:rPr>
              <w:rFonts w:ascii="Arial" w:hAnsi="Arial"/>
              <w:sz w:val="16"/>
              <w:szCs w:val="16"/>
            </w:rPr>
            <w:t>–</w:t>
          </w:r>
          <w:r w:rsidRPr="009D1E2F">
            <w:rPr>
              <w:rFonts w:ascii="Arial" w:hAnsi="Arial"/>
              <w:sz w:val="16"/>
              <w:szCs w:val="16"/>
            </w:rPr>
            <w:t xml:space="preserve"> Pannarano</w:t>
          </w:r>
          <w:r>
            <w:rPr>
              <w:rFonts w:ascii="Arial" w:hAnsi="Arial"/>
              <w:sz w:val="16"/>
              <w:szCs w:val="16"/>
            </w:rPr>
            <w:br/>
          </w:r>
          <w:r w:rsidRPr="00E200E2">
            <w:rPr>
              <w:rFonts w:ascii="Arial" w:hAnsi="Arial"/>
              <w:sz w:val="16"/>
              <w:szCs w:val="16"/>
            </w:rPr>
            <w:t>www.facebook.com/oasipannarano</w:t>
          </w:r>
        </w:p>
        <w:p w:rsidR="00695F1D" w:rsidRPr="009D1E2F" w:rsidRDefault="00695F1D" w:rsidP="00695F1D">
          <w:pPr>
            <w:pStyle w:val="Paragrafoelenco"/>
            <w:numPr>
              <w:ilvl w:val="0"/>
              <w:numId w:val="23"/>
            </w:numPr>
            <w:spacing w:before="20"/>
            <w:ind w:left="142" w:hanging="142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oasi “Lago di Campolattaro” – Campolattaro e Morcone</w:t>
          </w:r>
          <w:r>
            <w:rPr>
              <w:rFonts w:ascii="Arial" w:hAnsi="Arial"/>
              <w:sz w:val="16"/>
              <w:szCs w:val="16"/>
            </w:rPr>
            <w:br/>
          </w:r>
          <w:r w:rsidRPr="00E200E2">
            <w:rPr>
              <w:rFonts w:ascii="Arial" w:hAnsi="Arial"/>
              <w:sz w:val="16"/>
              <w:szCs w:val="16"/>
            </w:rPr>
            <w:t>www.facebook.com/lagodicampolattaro</w:t>
          </w:r>
        </w:p>
      </w:tc>
    </w:tr>
  </w:tbl>
  <w:p w:rsidR="00A95405" w:rsidRPr="00BE4FA4" w:rsidRDefault="00A95405" w:rsidP="00A95405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7D" w:rsidRDefault="00447B7D">
      <w:r>
        <w:separator/>
      </w:r>
    </w:p>
  </w:footnote>
  <w:footnote w:type="continuationSeparator" w:id="0">
    <w:p w:rsidR="00447B7D" w:rsidRDefault="0044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6779"/>
    </w:tblGrid>
    <w:tr w:rsidR="00DE1E3F" w:rsidRPr="000C43D0" w:rsidTr="00CC1085">
      <w:tc>
        <w:tcPr>
          <w:tcW w:w="3085" w:type="dxa"/>
        </w:tcPr>
        <w:p w:rsidR="00DE1E3F" w:rsidRDefault="00DE1E3F" w:rsidP="00CC1085">
          <w:pPr>
            <w:pStyle w:val="Intestazione"/>
          </w:pPr>
          <w:r>
            <w:rPr>
              <w:noProof/>
            </w:rPr>
            <w:drawing>
              <wp:inline distT="0" distB="0" distL="0" distR="0" wp14:anchorId="49E0CF6C" wp14:editId="508233AE">
                <wp:extent cx="456162" cy="720000"/>
                <wp:effectExtent l="0" t="0" r="1270" b="444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F OA SANNIO-1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16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9" w:type="dxa"/>
        </w:tcPr>
        <w:p w:rsidR="00DE1E3F" w:rsidRPr="000C43D0" w:rsidRDefault="00DE1E3F" w:rsidP="00CC1085">
          <w:pPr>
            <w:pStyle w:val="Intestazione"/>
            <w:jc w:val="right"/>
            <w:rPr>
              <w:rFonts w:ascii="Verdana" w:hAnsi="Verdana"/>
              <w:sz w:val="20"/>
            </w:rPr>
          </w:pPr>
        </w:p>
        <w:p w:rsidR="00DE1E3F" w:rsidRPr="000C43D0" w:rsidRDefault="00DE1E3F" w:rsidP="00CC1085">
          <w:pPr>
            <w:pStyle w:val="Intestazione"/>
            <w:jc w:val="right"/>
            <w:rPr>
              <w:rFonts w:ascii="Verdana" w:hAnsi="Verdana"/>
              <w:sz w:val="20"/>
            </w:rPr>
          </w:pPr>
          <w:r w:rsidRPr="000C43D0">
            <w:rPr>
              <w:rFonts w:ascii="Verdana" w:hAnsi="Verdana"/>
              <w:sz w:val="20"/>
            </w:rPr>
            <w:t>Associazione WWF Sannio - Benevento</w:t>
          </w:r>
        </w:p>
      </w:tc>
    </w:tr>
  </w:tbl>
  <w:p w:rsidR="00DE1E3F" w:rsidRPr="004D03AA" w:rsidRDefault="00DE1E3F" w:rsidP="00DE1E3F">
    <w:pPr>
      <w:pStyle w:val="Intestazione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40" w:rsidRDefault="009B0D31">
    <w:pPr>
      <w:pStyle w:val="Intestazione"/>
      <w:spacing w:line="80" w:lineRule="exact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1BC19381" wp14:editId="6C448A50">
          <wp:simplePos x="0" y="0"/>
          <wp:positionH relativeFrom="column">
            <wp:posOffset>-1905</wp:posOffset>
          </wp:positionH>
          <wp:positionV relativeFrom="paragraph">
            <wp:posOffset>-199390</wp:posOffset>
          </wp:positionV>
          <wp:extent cx="911860" cy="1439545"/>
          <wp:effectExtent l="0" t="0" r="2540" b="8255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F OA SANNI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70"/>
      <w:gridCol w:w="57"/>
      <w:gridCol w:w="1927"/>
    </w:tblGrid>
    <w:tr w:rsidR="00695F1D">
      <w:trPr>
        <w:jc w:val="right"/>
      </w:trPr>
      <w:tc>
        <w:tcPr>
          <w:tcW w:w="2070" w:type="dxa"/>
        </w:tcPr>
        <w:p w:rsidR="00695F1D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r w:rsidRPr="0017178B">
            <w:rPr>
              <w:rFonts w:ascii="Arial" w:hAnsi="Arial"/>
              <w:b/>
              <w:sz w:val="16"/>
            </w:rPr>
            <w:t>WWF Sannio</w:t>
          </w:r>
          <w:r>
            <w:rPr>
              <w:rFonts w:ascii="Arial" w:hAnsi="Arial" w:cs="Arial"/>
              <w:sz w:val="16"/>
              <w:szCs w:val="16"/>
            </w:rPr>
            <w:br/>
            <w:t xml:space="preserve">Organizzazione Aggregata al </w:t>
          </w:r>
          <w:r w:rsidRPr="00A95405">
            <w:rPr>
              <w:rFonts w:ascii="Arial" w:hAnsi="Arial" w:cs="Arial"/>
              <w:b/>
              <w:sz w:val="16"/>
              <w:szCs w:val="16"/>
            </w:rPr>
            <w:t>WWF Italia</w:t>
          </w:r>
        </w:p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</w:p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Oper</w:t>
          </w:r>
          <w:r w:rsidRPr="00E61F5A">
            <w:rPr>
              <w:rFonts w:ascii="Arial" w:hAnsi="Arial"/>
              <w:sz w:val="16"/>
              <w:szCs w:val="16"/>
            </w:rPr>
            <w:t xml:space="preserve">ativa </w:t>
          </w:r>
          <w:r>
            <w:rPr>
              <w:rFonts w:ascii="Arial" w:hAnsi="Arial"/>
              <w:sz w:val="16"/>
              <w:szCs w:val="16"/>
            </w:rPr>
            <w:t>in</w:t>
          </w:r>
        </w:p>
        <w:p w:rsidR="00695F1D" w:rsidRDefault="00695F1D" w:rsidP="00B42FD8">
          <w:pPr>
            <w:spacing w:before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provincia di Benevento e</w:t>
          </w:r>
        </w:p>
        <w:p w:rsidR="00695F1D" w:rsidRPr="0017178B" w:rsidRDefault="00695F1D" w:rsidP="00B42FD8">
          <w:pPr>
            <w:pStyle w:val="Intestazione"/>
            <w:spacing w:line="210" w:lineRule="exac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  <w:szCs w:val="16"/>
            </w:rPr>
            <w:t>99 comuni della provincia di Avellino</w:t>
          </w:r>
        </w:p>
      </w:tc>
      <w:tc>
        <w:tcPr>
          <w:tcW w:w="57" w:type="dxa"/>
        </w:tcPr>
        <w:p w:rsidR="00695F1D" w:rsidRPr="0017178B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</w:p>
      </w:tc>
      <w:tc>
        <w:tcPr>
          <w:tcW w:w="1927" w:type="dxa"/>
        </w:tcPr>
        <w:p w:rsidR="00695F1D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</w:p>
        <w:p w:rsidR="00695F1D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</w:p>
        <w:p w:rsidR="00695F1D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r w:rsidRPr="0017178B">
            <w:rPr>
              <w:rFonts w:ascii="Arial" w:hAnsi="Arial"/>
              <w:sz w:val="16"/>
            </w:rPr>
            <w:t xml:space="preserve">e-mail: </w:t>
          </w:r>
          <w:hyperlink r:id="rId2" w:history="1">
            <w:r w:rsidRPr="00AA7180">
              <w:rPr>
                <w:rStyle w:val="Collegamentoipertestuale"/>
                <w:rFonts w:ascii="Arial" w:hAnsi="Arial"/>
                <w:sz w:val="16"/>
              </w:rPr>
              <w:t>sannio@wwf.it</w:t>
            </w:r>
          </w:hyperlink>
        </w:p>
        <w:p w:rsidR="00695F1D" w:rsidRPr="0017178B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pec</w:t>
          </w:r>
          <w:proofErr w:type="spellEnd"/>
          <w:r>
            <w:rPr>
              <w:rFonts w:ascii="Arial" w:hAnsi="Arial"/>
              <w:sz w:val="16"/>
            </w:rPr>
            <w:t xml:space="preserve">: </w:t>
          </w:r>
          <w:hyperlink r:id="rId3" w:history="1">
            <w:r w:rsidRPr="00AA7180">
              <w:rPr>
                <w:rStyle w:val="Collegamentoipertestuale"/>
                <w:rFonts w:ascii="Arial" w:hAnsi="Arial"/>
                <w:sz w:val="16"/>
              </w:rPr>
              <w:t>wwfsannio@pec.it</w:t>
            </w:r>
          </w:hyperlink>
          <w:r>
            <w:rPr>
              <w:rFonts w:ascii="Arial" w:hAnsi="Arial"/>
              <w:sz w:val="16"/>
            </w:rPr>
            <w:t xml:space="preserve"> </w:t>
          </w:r>
        </w:p>
        <w:p w:rsidR="00695F1D" w:rsidRDefault="00695F1D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r w:rsidRPr="0017178B">
            <w:rPr>
              <w:rFonts w:ascii="Arial" w:hAnsi="Arial"/>
              <w:sz w:val="16"/>
            </w:rPr>
            <w:t>sito: wwfsannio.wordpress.com</w:t>
          </w:r>
        </w:p>
        <w:p w:rsidR="00695F1D" w:rsidRDefault="009B0D31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facebook</w:t>
          </w:r>
          <w:proofErr w:type="spellEnd"/>
          <w:r>
            <w:rPr>
              <w:rFonts w:ascii="Arial" w:hAnsi="Arial"/>
              <w:sz w:val="16"/>
            </w:rPr>
            <w:t>: WWF</w:t>
          </w:r>
          <w:r w:rsidR="00695F1D">
            <w:rPr>
              <w:rFonts w:ascii="Arial" w:hAnsi="Arial"/>
              <w:sz w:val="16"/>
            </w:rPr>
            <w:t>SANNIO</w:t>
          </w:r>
        </w:p>
        <w:p w:rsidR="009B0D31" w:rsidRPr="0017178B" w:rsidRDefault="009B0D31" w:rsidP="00B42FD8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instagram</w:t>
          </w:r>
          <w:proofErr w:type="spellEnd"/>
          <w:r>
            <w:rPr>
              <w:rFonts w:ascii="Arial" w:hAnsi="Arial"/>
              <w:sz w:val="16"/>
            </w:rPr>
            <w:t xml:space="preserve">: </w:t>
          </w:r>
          <w:r w:rsidRPr="009B0D31">
            <w:rPr>
              <w:rFonts w:ascii="Arial" w:hAnsi="Arial"/>
              <w:sz w:val="16"/>
            </w:rPr>
            <w:t>WWFSANNIO</w:t>
          </w:r>
        </w:p>
      </w:tc>
    </w:tr>
    <w:tr w:rsidR="00913940">
      <w:trPr>
        <w:jc w:val="right"/>
      </w:trPr>
      <w:tc>
        <w:tcPr>
          <w:tcW w:w="2070" w:type="dxa"/>
        </w:tcPr>
        <w:p w:rsidR="00913940" w:rsidRDefault="00913940">
          <w:pPr>
            <w:pStyle w:val="Intestazione"/>
            <w:spacing w:line="210" w:lineRule="exact"/>
            <w:rPr>
              <w:rFonts w:ascii="Arial" w:hAnsi="Arial"/>
              <w:b/>
              <w:sz w:val="16"/>
            </w:rPr>
          </w:pPr>
        </w:p>
      </w:tc>
      <w:tc>
        <w:tcPr>
          <w:tcW w:w="57" w:type="dxa"/>
        </w:tcPr>
        <w:p w:rsidR="00913940" w:rsidRDefault="00913940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</w:p>
      </w:tc>
      <w:tc>
        <w:tcPr>
          <w:tcW w:w="1927" w:type="dxa"/>
        </w:tcPr>
        <w:p w:rsidR="00913940" w:rsidRDefault="00913940">
          <w:pPr>
            <w:pStyle w:val="Intestazione"/>
            <w:spacing w:line="210" w:lineRule="exact"/>
            <w:rPr>
              <w:rFonts w:ascii="Arial" w:hAnsi="Arial"/>
              <w:sz w:val="16"/>
            </w:rPr>
          </w:pPr>
        </w:p>
      </w:tc>
    </w:tr>
  </w:tbl>
  <w:p w:rsidR="0017178B" w:rsidRDefault="001717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ACF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F0D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D8CA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766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E08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9CD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1A69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1470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2B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60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63193"/>
    <w:multiLevelType w:val="hybridMultilevel"/>
    <w:tmpl w:val="1450A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E016A"/>
    <w:multiLevelType w:val="hybridMultilevel"/>
    <w:tmpl w:val="69509D9E"/>
    <w:lvl w:ilvl="0" w:tplc="15628FC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E8502A"/>
    <w:multiLevelType w:val="hybridMultilevel"/>
    <w:tmpl w:val="3940A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03B22"/>
    <w:multiLevelType w:val="hybridMultilevel"/>
    <w:tmpl w:val="7DB4E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A1C52"/>
    <w:multiLevelType w:val="hybridMultilevel"/>
    <w:tmpl w:val="45682378"/>
    <w:lvl w:ilvl="0" w:tplc="543E57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30F264BD"/>
    <w:multiLevelType w:val="hybridMultilevel"/>
    <w:tmpl w:val="DC148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C09CC"/>
    <w:multiLevelType w:val="hybridMultilevel"/>
    <w:tmpl w:val="8FC29832"/>
    <w:lvl w:ilvl="0" w:tplc="AA96D1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46095"/>
    <w:multiLevelType w:val="hybridMultilevel"/>
    <w:tmpl w:val="DE841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A2506"/>
    <w:multiLevelType w:val="hybridMultilevel"/>
    <w:tmpl w:val="20A270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7960D0"/>
    <w:multiLevelType w:val="hybridMultilevel"/>
    <w:tmpl w:val="67BC1570"/>
    <w:lvl w:ilvl="0" w:tplc="08B6884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471A8"/>
    <w:multiLevelType w:val="hybridMultilevel"/>
    <w:tmpl w:val="19845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00063"/>
    <w:multiLevelType w:val="hybridMultilevel"/>
    <w:tmpl w:val="164809AE"/>
    <w:lvl w:ilvl="0" w:tplc="9604ADEE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7070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7"/>
  </w:num>
  <w:num w:numId="14">
    <w:abstractNumId w:val="11"/>
  </w:num>
  <w:num w:numId="15">
    <w:abstractNumId w:val="20"/>
  </w:num>
  <w:num w:numId="16">
    <w:abstractNumId w:val="19"/>
  </w:num>
  <w:num w:numId="17">
    <w:abstractNumId w:val="13"/>
  </w:num>
  <w:num w:numId="18">
    <w:abstractNumId w:val="16"/>
  </w:num>
  <w:num w:numId="19">
    <w:abstractNumId w:val="12"/>
  </w:num>
  <w:num w:numId="20">
    <w:abstractNumId w:val="15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39"/>
    <w:rsid w:val="00013368"/>
    <w:rsid w:val="00016525"/>
    <w:rsid w:val="00024805"/>
    <w:rsid w:val="000523DB"/>
    <w:rsid w:val="00052799"/>
    <w:rsid w:val="00053724"/>
    <w:rsid w:val="00071066"/>
    <w:rsid w:val="0007227A"/>
    <w:rsid w:val="00092C34"/>
    <w:rsid w:val="00092F54"/>
    <w:rsid w:val="000A5E97"/>
    <w:rsid w:val="000B6566"/>
    <w:rsid w:val="000E50A2"/>
    <w:rsid w:val="000F58E7"/>
    <w:rsid w:val="00113EDA"/>
    <w:rsid w:val="00116F3A"/>
    <w:rsid w:val="0014481E"/>
    <w:rsid w:val="0014540F"/>
    <w:rsid w:val="00145430"/>
    <w:rsid w:val="0015306D"/>
    <w:rsid w:val="0015406D"/>
    <w:rsid w:val="0015691B"/>
    <w:rsid w:val="0017178B"/>
    <w:rsid w:val="0019058C"/>
    <w:rsid w:val="001A293F"/>
    <w:rsid w:val="001A2F50"/>
    <w:rsid w:val="001B6BE6"/>
    <w:rsid w:val="001C354B"/>
    <w:rsid w:val="001E18CB"/>
    <w:rsid w:val="00207827"/>
    <w:rsid w:val="00210EE4"/>
    <w:rsid w:val="00217713"/>
    <w:rsid w:val="002434F9"/>
    <w:rsid w:val="00243C0F"/>
    <w:rsid w:val="002521A9"/>
    <w:rsid w:val="00267BF1"/>
    <w:rsid w:val="00271956"/>
    <w:rsid w:val="0028364F"/>
    <w:rsid w:val="002A44BB"/>
    <w:rsid w:val="002A6CC8"/>
    <w:rsid w:val="002A7B96"/>
    <w:rsid w:val="002B4458"/>
    <w:rsid w:val="002E634C"/>
    <w:rsid w:val="00304F0F"/>
    <w:rsid w:val="00306350"/>
    <w:rsid w:val="00335017"/>
    <w:rsid w:val="00336DA8"/>
    <w:rsid w:val="00341E23"/>
    <w:rsid w:val="00351453"/>
    <w:rsid w:val="003560BD"/>
    <w:rsid w:val="00365923"/>
    <w:rsid w:val="00393FCB"/>
    <w:rsid w:val="003B0B6A"/>
    <w:rsid w:val="003D34A5"/>
    <w:rsid w:val="003F183C"/>
    <w:rsid w:val="003F403E"/>
    <w:rsid w:val="003F4331"/>
    <w:rsid w:val="003F74BE"/>
    <w:rsid w:val="00406873"/>
    <w:rsid w:val="00413EC4"/>
    <w:rsid w:val="00420835"/>
    <w:rsid w:val="00440F8E"/>
    <w:rsid w:val="00443E30"/>
    <w:rsid w:val="004445F4"/>
    <w:rsid w:val="00447B7D"/>
    <w:rsid w:val="004506A6"/>
    <w:rsid w:val="004773BC"/>
    <w:rsid w:val="00484CE3"/>
    <w:rsid w:val="00487CC3"/>
    <w:rsid w:val="004A3EBB"/>
    <w:rsid w:val="004B1064"/>
    <w:rsid w:val="004F32CB"/>
    <w:rsid w:val="00501E25"/>
    <w:rsid w:val="0050385B"/>
    <w:rsid w:val="005144FC"/>
    <w:rsid w:val="00550C96"/>
    <w:rsid w:val="005620CB"/>
    <w:rsid w:val="0058328F"/>
    <w:rsid w:val="0059147F"/>
    <w:rsid w:val="005C4176"/>
    <w:rsid w:val="005C61F7"/>
    <w:rsid w:val="005D00B3"/>
    <w:rsid w:val="005E203B"/>
    <w:rsid w:val="005F1D92"/>
    <w:rsid w:val="005F3AE9"/>
    <w:rsid w:val="006222FA"/>
    <w:rsid w:val="0064701D"/>
    <w:rsid w:val="00654917"/>
    <w:rsid w:val="00654D4F"/>
    <w:rsid w:val="00686249"/>
    <w:rsid w:val="00693AB1"/>
    <w:rsid w:val="00695F1D"/>
    <w:rsid w:val="006C3B1A"/>
    <w:rsid w:val="006E4C18"/>
    <w:rsid w:val="006F6C92"/>
    <w:rsid w:val="00704B56"/>
    <w:rsid w:val="00707D1C"/>
    <w:rsid w:val="00727DDE"/>
    <w:rsid w:val="00731D41"/>
    <w:rsid w:val="00734E8F"/>
    <w:rsid w:val="00751382"/>
    <w:rsid w:val="00783660"/>
    <w:rsid w:val="007A299F"/>
    <w:rsid w:val="007B4957"/>
    <w:rsid w:val="007C6081"/>
    <w:rsid w:val="007C797B"/>
    <w:rsid w:val="007D0DF2"/>
    <w:rsid w:val="007D26D8"/>
    <w:rsid w:val="007E2D42"/>
    <w:rsid w:val="007F2E96"/>
    <w:rsid w:val="00806BC3"/>
    <w:rsid w:val="00812D83"/>
    <w:rsid w:val="008206B7"/>
    <w:rsid w:val="0085587E"/>
    <w:rsid w:val="008571C4"/>
    <w:rsid w:val="00863035"/>
    <w:rsid w:val="00864759"/>
    <w:rsid w:val="0087699A"/>
    <w:rsid w:val="00881CB3"/>
    <w:rsid w:val="00891A76"/>
    <w:rsid w:val="008946D5"/>
    <w:rsid w:val="008B08F7"/>
    <w:rsid w:val="008C7D3B"/>
    <w:rsid w:val="008F16FD"/>
    <w:rsid w:val="008F3D71"/>
    <w:rsid w:val="008F56E5"/>
    <w:rsid w:val="009065F8"/>
    <w:rsid w:val="00913940"/>
    <w:rsid w:val="00913E1D"/>
    <w:rsid w:val="0091429E"/>
    <w:rsid w:val="0093418B"/>
    <w:rsid w:val="00975117"/>
    <w:rsid w:val="0097709B"/>
    <w:rsid w:val="009B0D31"/>
    <w:rsid w:val="009C5701"/>
    <w:rsid w:val="009D6022"/>
    <w:rsid w:val="00A03A61"/>
    <w:rsid w:val="00A06E44"/>
    <w:rsid w:val="00A21BFD"/>
    <w:rsid w:val="00A27200"/>
    <w:rsid w:val="00A32AA4"/>
    <w:rsid w:val="00A36AE8"/>
    <w:rsid w:val="00A571A1"/>
    <w:rsid w:val="00A87204"/>
    <w:rsid w:val="00A95405"/>
    <w:rsid w:val="00A96939"/>
    <w:rsid w:val="00AC5A65"/>
    <w:rsid w:val="00AD011A"/>
    <w:rsid w:val="00AD0CD9"/>
    <w:rsid w:val="00B2744E"/>
    <w:rsid w:val="00B301BD"/>
    <w:rsid w:val="00B41633"/>
    <w:rsid w:val="00B43119"/>
    <w:rsid w:val="00B43AA2"/>
    <w:rsid w:val="00B62FA5"/>
    <w:rsid w:val="00B6524A"/>
    <w:rsid w:val="00B665E7"/>
    <w:rsid w:val="00B772E9"/>
    <w:rsid w:val="00B95ADA"/>
    <w:rsid w:val="00B97CD0"/>
    <w:rsid w:val="00BA4C77"/>
    <w:rsid w:val="00BE4FA4"/>
    <w:rsid w:val="00C2140A"/>
    <w:rsid w:val="00C228F8"/>
    <w:rsid w:val="00C32FF0"/>
    <w:rsid w:val="00C57563"/>
    <w:rsid w:val="00C61EE5"/>
    <w:rsid w:val="00C81A70"/>
    <w:rsid w:val="00C843D9"/>
    <w:rsid w:val="00C914D6"/>
    <w:rsid w:val="00CC5452"/>
    <w:rsid w:val="00CC6110"/>
    <w:rsid w:val="00CC7998"/>
    <w:rsid w:val="00D170A1"/>
    <w:rsid w:val="00D17561"/>
    <w:rsid w:val="00D24084"/>
    <w:rsid w:val="00D34BEA"/>
    <w:rsid w:val="00D5045F"/>
    <w:rsid w:val="00D51822"/>
    <w:rsid w:val="00D67B35"/>
    <w:rsid w:val="00DD35F3"/>
    <w:rsid w:val="00DE1E3F"/>
    <w:rsid w:val="00DE32AA"/>
    <w:rsid w:val="00E10F87"/>
    <w:rsid w:val="00E12706"/>
    <w:rsid w:val="00E147D5"/>
    <w:rsid w:val="00E3264F"/>
    <w:rsid w:val="00E61F5A"/>
    <w:rsid w:val="00E85E29"/>
    <w:rsid w:val="00E868F0"/>
    <w:rsid w:val="00EB4030"/>
    <w:rsid w:val="00EC1918"/>
    <w:rsid w:val="00ED2B08"/>
    <w:rsid w:val="00F02AAB"/>
    <w:rsid w:val="00F0310B"/>
    <w:rsid w:val="00F353A9"/>
    <w:rsid w:val="00F46972"/>
    <w:rsid w:val="00F86428"/>
    <w:rsid w:val="00FC5694"/>
    <w:rsid w:val="00FD7D6B"/>
    <w:rsid w:val="00FE1B7F"/>
    <w:rsid w:val="00FE64EF"/>
    <w:rsid w:val="00FE716F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1F7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text">
    <w:name w:val="text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ypedaddress">
    <w:name w:val="typed address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Indirizzo">
    <w:name w:val="Indirizzo"/>
    <w:rsid w:val="005C61F7"/>
    <w:pPr>
      <w:framePr w:wrap="notBeside" w:vAnchor="page" w:hAnchor="page" w:x="7259" w:y="852" w:anchorLock="1"/>
      <w:spacing w:before="210" w:line="210" w:lineRule="exact"/>
    </w:pPr>
    <w:rPr>
      <w:rFonts w:ascii="Arial" w:hAnsi="Arial"/>
      <w:b/>
      <w:noProof/>
      <w:sz w:val="22"/>
    </w:rPr>
  </w:style>
  <w:style w:type="paragraph" w:customStyle="1" w:styleId="corplegal">
    <w:name w:val="corp/legal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pPr>
      <w:ind w:left="624" w:hanging="284"/>
    </w:pPr>
  </w:style>
  <w:style w:type="paragraph" w:customStyle="1" w:styleId="Slogan">
    <w:name w:val="Slogan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customStyle="1" w:styleId="Corpodeltesto">
    <w:name w:val="Corpo del testo"/>
    <w:basedOn w:val="Normale"/>
    <w:link w:val="CorpodeltestoCarattere"/>
    <w:rsid w:val="005C61F7"/>
    <w:pPr>
      <w:spacing w:before="120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spacing w:line="160" w:lineRule="exact"/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4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40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C61F7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5C61F7"/>
    <w:rPr>
      <w:rFonts w:ascii="Arial" w:hAnsi="Arial"/>
      <w:snapToGrid w:val="0"/>
      <w:sz w:val="22"/>
    </w:rPr>
  </w:style>
  <w:style w:type="table" w:styleId="Grigliatabella">
    <w:name w:val="Table Grid"/>
    <w:basedOn w:val="Tabellanormale"/>
    <w:uiPriority w:val="59"/>
    <w:rsid w:val="00024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text">
    <w:name w:val="Title text"/>
    <w:basedOn w:val="text"/>
    <w:rsid w:val="005144FC"/>
    <w:pPr>
      <w:suppressAutoHyphens/>
      <w:spacing w:before="120" w:after="240" w:line="240" w:lineRule="auto"/>
    </w:pPr>
    <w:rPr>
      <w:b/>
      <w:noProof w:val="0"/>
      <w:sz w:val="44"/>
    </w:rPr>
  </w:style>
  <w:style w:type="paragraph" w:customStyle="1" w:styleId="Furtherinfo">
    <w:name w:val="Further info"/>
    <w:basedOn w:val="Slogan"/>
    <w:next w:val="Normale"/>
    <w:rsid w:val="005144FC"/>
    <w:pPr>
      <w:framePr w:w="0" w:hRule="auto" w:hSpace="0" w:wrap="auto" w:vAnchor="margin" w:hAnchor="text" w:xAlign="left" w:yAlign="inline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120" w:after="240"/>
    </w:pPr>
    <w:rPr>
      <w:noProof w:val="0"/>
      <w:sz w:val="24"/>
    </w:rPr>
  </w:style>
  <w:style w:type="paragraph" w:styleId="Paragrafoelenco">
    <w:name w:val="List Paragraph"/>
    <w:basedOn w:val="Normale"/>
    <w:uiPriority w:val="34"/>
    <w:qFormat/>
    <w:rsid w:val="00731D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138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1382"/>
  </w:style>
  <w:style w:type="character" w:styleId="Rimandonotaapidipagina">
    <w:name w:val="footnote reference"/>
    <w:basedOn w:val="Carpredefinitoparagrafo"/>
    <w:uiPriority w:val="99"/>
    <w:semiHidden/>
    <w:unhideWhenUsed/>
    <w:rsid w:val="007513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1F7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napToGrid w:val="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text">
    <w:name w:val="text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ypedaddress">
    <w:name w:val="typed address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Indirizzo">
    <w:name w:val="Indirizzo"/>
    <w:rsid w:val="005C61F7"/>
    <w:pPr>
      <w:framePr w:wrap="notBeside" w:vAnchor="page" w:hAnchor="page" w:x="7259" w:y="852" w:anchorLock="1"/>
      <w:spacing w:before="210" w:line="210" w:lineRule="exact"/>
    </w:pPr>
    <w:rPr>
      <w:rFonts w:ascii="Arial" w:hAnsi="Arial"/>
      <w:b/>
      <w:noProof/>
      <w:sz w:val="22"/>
    </w:rPr>
  </w:style>
  <w:style w:type="paragraph" w:customStyle="1" w:styleId="corplegal">
    <w:name w:val="corp/legal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pPr>
      <w:ind w:left="624" w:hanging="284"/>
    </w:pPr>
  </w:style>
  <w:style w:type="paragraph" w:customStyle="1" w:styleId="Slogan">
    <w:name w:val="Slogan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customStyle="1" w:styleId="Corpodeltesto">
    <w:name w:val="Corpo del testo"/>
    <w:basedOn w:val="Normale"/>
    <w:link w:val="CorpodeltestoCarattere"/>
    <w:rsid w:val="005C61F7"/>
    <w:pPr>
      <w:spacing w:before="120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spacing w:line="160" w:lineRule="exact"/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4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40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C61F7"/>
    <w:rPr>
      <w:b/>
      <w:bCs/>
    </w:rPr>
  </w:style>
  <w:style w:type="character" w:customStyle="1" w:styleId="CorpodeltestoCarattere">
    <w:name w:val="Corpo del testo Carattere"/>
    <w:basedOn w:val="Carpredefinitoparagrafo"/>
    <w:link w:val="Corpodeltesto"/>
    <w:rsid w:val="005C61F7"/>
    <w:rPr>
      <w:rFonts w:ascii="Arial" w:hAnsi="Arial"/>
      <w:snapToGrid w:val="0"/>
      <w:sz w:val="22"/>
    </w:rPr>
  </w:style>
  <w:style w:type="table" w:styleId="Grigliatabella">
    <w:name w:val="Table Grid"/>
    <w:basedOn w:val="Tabellanormale"/>
    <w:uiPriority w:val="59"/>
    <w:rsid w:val="00024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text">
    <w:name w:val="Title text"/>
    <w:basedOn w:val="text"/>
    <w:rsid w:val="005144FC"/>
    <w:pPr>
      <w:suppressAutoHyphens/>
      <w:spacing w:before="120" w:after="240" w:line="240" w:lineRule="auto"/>
    </w:pPr>
    <w:rPr>
      <w:b/>
      <w:noProof w:val="0"/>
      <w:sz w:val="44"/>
    </w:rPr>
  </w:style>
  <w:style w:type="paragraph" w:customStyle="1" w:styleId="Furtherinfo">
    <w:name w:val="Further info"/>
    <w:basedOn w:val="Slogan"/>
    <w:next w:val="Normale"/>
    <w:rsid w:val="005144FC"/>
    <w:pPr>
      <w:framePr w:w="0" w:hRule="auto" w:hSpace="0" w:wrap="auto" w:vAnchor="margin" w:hAnchor="text" w:xAlign="left" w:yAlign="inline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before="120" w:after="240"/>
    </w:pPr>
    <w:rPr>
      <w:noProof w:val="0"/>
      <w:sz w:val="24"/>
    </w:rPr>
  </w:style>
  <w:style w:type="paragraph" w:styleId="Paragrafoelenco">
    <w:name w:val="List Paragraph"/>
    <w:basedOn w:val="Normale"/>
    <w:uiPriority w:val="34"/>
    <w:qFormat/>
    <w:rsid w:val="00731D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138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1382"/>
  </w:style>
  <w:style w:type="character" w:styleId="Rimandonotaapidipagina">
    <w:name w:val="footnote reference"/>
    <w:basedOn w:val="Carpredefinitoparagrafo"/>
    <w:uiPriority w:val="99"/>
    <w:semiHidden/>
    <w:unhideWhenUsed/>
    <w:rsid w:val="00751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fsannio@pec.it" TargetMode="External"/><Relationship Id="rId2" Type="http://schemas.openxmlformats.org/officeDocument/2006/relationships/hyperlink" Target="mailto:sannio@wwf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olar\Dati%20applicazioni\Microsoft\Modelli\79ssdoccarta%20wwfitalia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309D-7DE9-4B36-9FE5-0C0C163F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79ssdoccarta wwfitalia nuova.dot</Template>
  <TotalTime>64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.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Camillo Campolongo</dc:creator>
  <cp:lastModifiedBy>Camillo</cp:lastModifiedBy>
  <cp:revision>15</cp:revision>
  <cp:lastPrinted>2009-02-11T16:19:00Z</cp:lastPrinted>
  <dcterms:created xsi:type="dcterms:W3CDTF">2022-03-24T18:32:00Z</dcterms:created>
  <dcterms:modified xsi:type="dcterms:W3CDTF">2022-05-27T14:38:00Z</dcterms:modified>
</cp:coreProperties>
</file>